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9773D5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9773D5">
        <w:rPr>
          <w:rFonts w:ascii="Times New Roman" w:hAnsi="Times New Roman" w:cs="Times New Roman"/>
          <w:sz w:val="28"/>
          <w:szCs w:val="28"/>
        </w:rP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proofErr w:type="spellStart"/>
      <w:r w:rsidRPr="009773D5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9773D5">
        <w:rPr>
          <w:rFonts w:ascii="Times New Roman" w:hAnsi="Times New Roman" w:cs="Times New Roman"/>
          <w:sz w:val="28"/>
          <w:szCs w:val="28"/>
        </w:rPr>
        <w:t>/мл);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>4) осмотр (консультацию) врачом-хирургом или врачом-</w:t>
      </w:r>
      <w:proofErr w:type="spellStart"/>
      <w:r w:rsidRPr="009773D5">
        <w:rPr>
          <w:rFonts w:ascii="Times New Roman" w:hAnsi="Times New Roman" w:cs="Times New Roman"/>
          <w:sz w:val="28"/>
          <w:szCs w:val="28"/>
        </w:rPr>
        <w:t>колопроктологом</w:t>
      </w:r>
      <w:proofErr w:type="spellEnd"/>
      <w:r w:rsidRPr="009773D5">
        <w:rPr>
          <w:rFonts w:ascii="Times New Roman" w:hAnsi="Times New Roman" w:cs="Times New Roman"/>
          <w:sz w:val="28"/>
          <w:szCs w:val="28"/>
        </w:rPr>
        <w:t xml:space="preserve">, включая проведение </w:t>
      </w:r>
      <w:proofErr w:type="spellStart"/>
      <w:r w:rsidRPr="009773D5">
        <w:rPr>
          <w:rFonts w:ascii="Times New Roman" w:hAnsi="Times New Roman" w:cs="Times New Roman"/>
          <w:sz w:val="28"/>
          <w:szCs w:val="28"/>
        </w:rPr>
        <w:t>ректороманоскопии</w:t>
      </w:r>
      <w:proofErr w:type="spellEnd"/>
      <w:r w:rsidRPr="009773D5">
        <w:rPr>
          <w:rFonts w:ascii="Times New Roman" w:hAnsi="Times New Roman" w:cs="Times New Roman"/>
          <w:sz w:val="28"/>
          <w:szCs w:val="28"/>
        </w:rP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</w:r>
      <w:proofErr w:type="spellStart"/>
      <w:r w:rsidRPr="009773D5">
        <w:rPr>
          <w:rFonts w:ascii="Times New Roman" w:hAnsi="Times New Roman" w:cs="Times New Roman"/>
          <w:sz w:val="28"/>
          <w:szCs w:val="28"/>
        </w:rPr>
        <w:t>аденоматозу</w:t>
      </w:r>
      <w:proofErr w:type="spellEnd"/>
      <w:r w:rsidRPr="009773D5">
        <w:rPr>
          <w:rFonts w:ascii="Times New Roman" w:hAnsi="Times New Roman" w:cs="Times New Roman"/>
          <w:sz w:val="28"/>
          <w:szCs w:val="28"/>
        </w:rP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773D5">
        <w:rPr>
          <w:rFonts w:ascii="Times New Roman" w:hAnsi="Times New Roman" w:cs="Times New Roman"/>
          <w:sz w:val="28"/>
          <w:szCs w:val="28"/>
        </w:rPr>
        <w:t>колоноскопию</w:t>
      </w:r>
      <w:proofErr w:type="spellEnd"/>
      <w:r w:rsidRPr="009773D5">
        <w:rPr>
          <w:rFonts w:ascii="Times New Roman" w:hAnsi="Times New Roman" w:cs="Times New Roman"/>
          <w:sz w:val="28"/>
          <w:szCs w:val="28"/>
        </w:rPr>
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 w:rsidRPr="009773D5">
        <w:rPr>
          <w:rFonts w:ascii="Times New Roman" w:hAnsi="Times New Roman" w:cs="Times New Roman"/>
          <w:sz w:val="28"/>
          <w:szCs w:val="28"/>
        </w:rPr>
        <w:t>колопроктолога</w:t>
      </w:r>
      <w:proofErr w:type="spellEnd"/>
      <w:r w:rsidRPr="009773D5">
        <w:rPr>
          <w:rFonts w:ascii="Times New Roman" w:hAnsi="Times New Roman" w:cs="Times New Roman"/>
          <w:sz w:val="28"/>
          <w:szCs w:val="28"/>
        </w:rPr>
        <w:t>);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9773D5">
        <w:rPr>
          <w:rFonts w:ascii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 w:rsidRPr="009773D5">
        <w:rPr>
          <w:rFonts w:ascii="Times New Roman" w:hAnsi="Times New Roman" w:cs="Times New Roman"/>
          <w:sz w:val="28"/>
          <w:szCs w:val="28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lastRenderedPageBreak/>
        <w:t>10) осмотр (консультацию) врачом-</w:t>
      </w:r>
      <w:proofErr w:type="spellStart"/>
      <w:r w:rsidRPr="009773D5">
        <w:rPr>
          <w:rFonts w:ascii="Times New Roman" w:hAnsi="Times New Roman" w:cs="Times New Roman"/>
          <w:sz w:val="28"/>
          <w:szCs w:val="28"/>
        </w:rPr>
        <w:t>оториноларингологом</w:t>
      </w:r>
      <w:proofErr w:type="spellEnd"/>
      <w:r w:rsidRPr="009773D5">
        <w:rPr>
          <w:rFonts w:ascii="Times New Roman" w:hAnsi="Times New Roman" w:cs="Times New Roman"/>
          <w:sz w:val="28"/>
          <w:szCs w:val="28"/>
        </w:rP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>12) осмотр (консультацию) врачом-</w:t>
      </w:r>
      <w:proofErr w:type="spellStart"/>
      <w:r w:rsidRPr="009773D5">
        <w:rPr>
          <w:rFonts w:ascii="Times New Roman" w:hAnsi="Times New Roman" w:cs="Times New Roman"/>
          <w:sz w:val="28"/>
          <w:szCs w:val="28"/>
        </w:rPr>
        <w:t>дерматовенерологом</w:t>
      </w:r>
      <w:proofErr w:type="spellEnd"/>
      <w:r w:rsidRPr="009773D5">
        <w:rPr>
          <w:rFonts w:ascii="Times New Roman" w:hAnsi="Times New Roman" w:cs="Times New Roman"/>
          <w:sz w:val="28"/>
          <w:szCs w:val="28"/>
        </w:rPr>
        <w:t xml:space="preserve">, включая проведение </w:t>
      </w:r>
      <w:proofErr w:type="spellStart"/>
      <w:r w:rsidRPr="009773D5">
        <w:rPr>
          <w:rFonts w:ascii="Times New Roman" w:hAnsi="Times New Roman" w:cs="Times New Roman"/>
          <w:sz w:val="28"/>
          <w:szCs w:val="28"/>
        </w:rPr>
        <w:t>дерматоскопии</w:t>
      </w:r>
      <w:proofErr w:type="spellEnd"/>
      <w:r w:rsidRPr="009773D5">
        <w:rPr>
          <w:rFonts w:ascii="Times New Roman" w:hAnsi="Times New Roman" w:cs="Times New Roman"/>
          <w:sz w:val="28"/>
          <w:szCs w:val="28"/>
        </w:rP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 xml:space="preserve">13) проведение исследования уровня </w:t>
      </w:r>
      <w:proofErr w:type="spellStart"/>
      <w:r w:rsidRPr="009773D5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9773D5">
        <w:rPr>
          <w:rFonts w:ascii="Times New Roman" w:hAnsi="Times New Roman" w:cs="Times New Roman"/>
          <w:sz w:val="28"/>
          <w:szCs w:val="28"/>
        </w:rP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9773D5">
        <w:rPr>
          <w:rFonts w:ascii="Times New Roman" w:hAnsi="Times New Roman" w:cs="Times New Roman"/>
          <w:sz w:val="28"/>
          <w:szCs w:val="28"/>
        </w:rPr>
        <w:t>гиперхолестеринемии</w:t>
      </w:r>
      <w:proofErr w:type="spellEnd"/>
      <w:r w:rsidRPr="009773D5">
        <w:rPr>
          <w:rFonts w:ascii="Times New Roman" w:hAnsi="Times New Roman" w:cs="Times New Roman"/>
          <w:sz w:val="28"/>
          <w:szCs w:val="28"/>
        </w:rPr>
        <w:t xml:space="preserve"> с уровнем общего холестерина 8 </w:t>
      </w:r>
      <w:proofErr w:type="spellStart"/>
      <w:r w:rsidRPr="009773D5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9773D5">
        <w:rPr>
          <w:rFonts w:ascii="Times New Roman" w:hAnsi="Times New Roman" w:cs="Times New Roman"/>
          <w:sz w:val="28"/>
          <w:szCs w:val="28"/>
        </w:rP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9773D5" w:rsidRPr="009773D5" w:rsidRDefault="009773D5" w:rsidP="0097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3D5">
        <w:rPr>
          <w:rFonts w:ascii="Times New Roman" w:hAnsi="Times New Roman" w:cs="Times New Roman"/>
          <w:sz w:val="28"/>
          <w:szCs w:val="28"/>
        </w:rP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4">
        <w:r w:rsidRPr="009773D5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9773D5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2A6E68" w:rsidRDefault="009773D5" w:rsidP="009773D5">
      <w:pPr>
        <w:pStyle w:val="ConsPlusNormal"/>
      </w:pPr>
      <w:hyperlink r:id="rId5">
        <w:r w:rsidRPr="009773D5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  <w:t>Приказ Минздрава России от 27.04.2021 N 404н (ред. от 19.07.2024) "Об утверждении Порядка проведения профилактического медицинского осмотра и диспансеризации определенных групп взрослого населения" {</w:t>
        </w:r>
        <w:proofErr w:type="spellStart"/>
        <w:r w:rsidRPr="009773D5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КонсультантПлюс</w:t>
        </w:r>
        <w:proofErr w:type="spellEnd"/>
        <w:r w:rsidRPr="009773D5">
          <w:rPr>
            <w:rFonts w:ascii="Times New Roman" w:hAnsi="Times New Roman" w:cs="Times New Roman"/>
            <w:i/>
            <w:color w:val="0000FF"/>
            <w:sz w:val="28"/>
            <w:szCs w:val="28"/>
          </w:rPr>
          <w:t>}</w:t>
        </w:r>
      </w:hyperlink>
      <w:bookmarkStart w:id="0" w:name="_GoBack"/>
      <w:bookmarkEnd w:id="0"/>
    </w:p>
    <w:sectPr w:rsidR="002A6E68" w:rsidSect="009773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D5"/>
    <w:rsid w:val="002A6E68"/>
    <w:rsid w:val="0097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90D87-E936-492B-8436-9079E295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3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648&amp;dst=100168" TargetMode="External"/><Relationship Id="rId4" Type="http://schemas.openxmlformats.org/officeDocument/2006/relationships/hyperlink" Target="https://login.consultant.ru/link/?req=doc&amp;base=LAW&amp;n=319282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</dc:creator>
  <cp:keywords/>
  <dc:description/>
  <cp:lastModifiedBy>Поспелова</cp:lastModifiedBy>
  <cp:revision>1</cp:revision>
  <dcterms:created xsi:type="dcterms:W3CDTF">2024-09-03T08:04:00Z</dcterms:created>
  <dcterms:modified xsi:type="dcterms:W3CDTF">2024-09-03T08:07:00Z</dcterms:modified>
</cp:coreProperties>
</file>